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06" w:rsidRDefault="006B1006" w:rsidP="006B100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25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6B1006" w:rsidRDefault="006B1006" w:rsidP="006B1006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B1006" w:rsidRDefault="006B1006" w:rsidP="006B1006">
      <w:pPr>
        <w:jc w:val="both"/>
      </w:pPr>
      <w:r w:rsidRPr="00AD56D9">
        <w:rPr>
          <w:b/>
        </w:rPr>
        <w:t xml:space="preserve">Решили: </w:t>
      </w:r>
      <w:r w:rsidRPr="00AD56D9">
        <w:t xml:space="preserve">на основании ст. 55.7, ч. 2, п. 2 ГрК РФ, а также на основании ч. 8.4, п.4 Положения о членстве, исключить из членов Ассоциации </w:t>
      </w:r>
    </w:p>
    <w:tbl>
      <w:tblPr>
        <w:tblW w:w="9460" w:type="dxa"/>
        <w:tblInd w:w="91" w:type="dxa"/>
        <w:tblLook w:val="04A0"/>
      </w:tblPr>
      <w:tblGrid>
        <w:gridCol w:w="7308"/>
        <w:gridCol w:w="736"/>
        <w:gridCol w:w="1416"/>
      </w:tblGrid>
      <w:tr w:rsidR="006B1006" w:rsidRPr="00AD56D9" w:rsidTr="001C2F29">
        <w:trPr>
          <w:trHeight w:val="615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06" w:rsidRDefault="006B1006" w:rsidP="001C2F29">
            <w:pPr>
              <w:pStyle w:val="a4"/>
              <w:ind w:left="-91"/>
              <w:rPr>
                <w:color w:val="000000"/>
              </w:rPr>
            </w:pPr>
            <w:r w:rsidRPr="00AD56D9">
              <w:rPr>
                <w:color w:val="000000"/>
              </w:rPr>
              <w:t>ОБЩЕСТВО С ОГРАНИЧЕННОЙ ОТВЕТСТВЕННОСТЬЮ "</w:t>
            </w:r>
            <w:r>
              <w:rPr>
                <w:color w:val="000000"/>
              </w:rPr>
              <w:t>РТК</w:t>
            </w:r>
            <w:r w:rsidRPr="00AD56D9">
              <w:rPr>
                <w:color w:val="000000"/>
              </w:rPr>
              <w:t>"</w:t>
            </w:r>
          </w:p>
          <w:p w:rsidR="006B1006" w:rsidRPr="00AD56D9" w:rsidRDefault="006B1006" w:rsidP="001C2F29">
            <w:pPr>
              <w:pStyle w:val="a4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B1006" w:rsidRPr="00AD56D9" w:rsidRDefault="006B1006" w:rsidP="001C2F29">
            <w:pPr>
              <w:rPr>
                <w:color w:val="000000"/>
              </w:rPr>
            </w:pPr>
            <w:r w:rsidRPr="00AD56D9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006" w:rsidRPr="00AD56D9" w:rsidRDefault="006B1006" w:rsidP="001C2F29">
            <w:pPr>
              <w:rPr>
                <w:color w:val="000000"/>
              </w:rPr>
            </w:pPr>
            <w:r>
              <w:rPr>
                <w:color w:val="000000"/>
              </w:rPr>
              <w:t>7802877300</w:t>
            </w:r>
          </w:p>
        </w:tc>
      </w:tr>
    </w:tbl>
    <w:p w:rsidR="006B1006" w:rsidRDefault="006B1006" w:rsidP="006B1006">
      <w:pPr>
        <w:autoSpaceDE w:val="0"/>
        <w:autoSpaceDN w:val="0"/>
        <w:adjustRightInd w:val="0"/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 ограниченной ответственностью «</w:t>
      </w:r>
      <w:r w:rsidRPr="002B2A06">
        <w:t>НТЦ ССС</w:t>
      </w:r>
      <w:r w:rsidRPr="00A023B4">
        <w:t xml:space="preserve">» ИНН </w:t>
      </w:r>
      <w:r w:rsidRPr="002B2A06">
        <w:t>5029172756</w:t>
      </w:r>
    </w:p>
    <w:p w:rsidR="00F15937" w:rsidRPr="006B1006" w:rsidRDefault="00F15937" w:rsidP="006B1006"/>
    <w:sectPr w:rsidR="00F15937" w:rsidRPr="006B1006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2541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2018-05-14T09:46:00Z</dcterms:created>
  <dcterms:modified xsi:type="dcterms:W3CDTF">2018-05-14T09:47:00Z</dcterms:modified>
</cp:coreProperties>
</file>